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Antenos įrenginys turi antenos reflektorių (1), siųstuvo-imtuvo bloką (2) ir signalo detektavimo bloką (4), turintį signalo konverterį (16-17) ir skaičiavimo bloką (15), generuojantį valdymo signalus, reaguojant į įėjimo signalus, antenos reflektoriaus (1) nustatymui į taikinį. Signalo konverteris (16, 17) yra padarytas taip, kad galėtų susiaurinti savo juostos plotį automatiškai ir palaipsniui nuo reikalaujamo maksimalaus dažnių diapazono iki siauresnės dažnių juostos diapazono. Antenos reflektoriaus krypties pasikeitimai yra detektuojami per judesio detektavimo bloką (5), į kurį įeina trijųmatmenų jutikliai (6, 7, 8). Antenos reflektoriaus (1) nustatymo krypties mechaninis valdymas yra atliekamas pavaros bloku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