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maisto produktų pakavimui. Išradimo tikslas - sukurti nesudėtingą rūkytų ir vytintų mėsos produktų pakavimo būdą, pagal kurį taip supakuotas ir pateiktas vartotojui mėsos produktas pasižymėtų geromis skoninėmis ir aromatinėmis savybėmis, išlaikytų sausumą, nepelytų, o taip pat būtų izoliuotas nuo pašalinio antisanitarinio poveikio.@Tuo tikslu rūkytų ir vytintų mėsos produktų pakavimo būde, susidedančiame iš pakuojamosios medžiagos paruošimo ir pakavimo, nauja yra tai, kad pakavimo medžiagą sudaro iš skysto molio šlikerio pagaminta degta keramika, iš kurios formuoja atitinkantį produkto formą keramikinį dėklą, į kurį deda mėsos produktą ir uždaro dangteliu.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