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Kristalo moduliuotos šviesos atspindžio ir sugerties koeficientų matavimo būdas priklauso optikos sričiai ir gali būti panaudotas diferencialinėje spektroskopijoje. Išradimo tikslas padidinti kristalo moduliuotos šviesos atspindžio ir sugerties koeficientų matavimo tikslumą. Tuo tikslu panaudojamas kristalo moduliuotos šviesos atspindžio ir sugerties koeficientų matavimo būdas, kuriame monochromatinė šviesa moduliuojama bangiškai ir pagal intensyvumą, komutuojama veidrodžių optine sistema, ko pasekoje gaunami signalai, proporcingi krintančios į bandinį ir praėjusios pro bandinį šviesos intensyvumas ir signalai, proporcingi bangiškai moduliuotiems krintančios į bandinį ir praėjusios pro bandinį šviesos intensyvumas. Visi signalai keturiais atminties elementais ir trimis keitikliais ir dviem diferenciniais stiprintuvais paverčiami signalais, proporcingais kristalo bangiškai moduliuotos šviesos atspindžio ir sugerties koeficientams.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