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packing of plant parts dose relates to biomedicine and food industry and may be applied for packing plants parts together with additives. The invention aims to improve effectiveness of herb's packing dose. For this purpose herb parts are distributed into doses together with additives and placed into dose containers made of air-unpermeable, edible, transparent,  rigid material and are liophilised therein under plant forms interchange conditions. prior to liophilisation containers are filled up with additives for better consumption of active substances. Containers are sealed under reduced pressure. Products thus prepared devoted for medical treatment or food and decoration thereof are packed into larger containers for further storing.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