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biomedicinos ir maisto pramonės sričiai, gali būti taikomas vaistažolių tinktūros dozuotam pateikimui vartojimui. @Išradimo tikslas - komfortabilesnis vaistinių augalų tinktūros dozuotas pateikimas vartojimui. @Tikslas pasiekiamas tuo, kaad saldainių įdare yra dozė, džiovintų ir smulkintų lakiųjų medžiagų ekonomijos režime, vaistažolių, kurių veikliosios medžiagos ekstrahuojasi į ~ 60% etanolį arba įdarui naudojamas paruoštas atskirtas nuo vaistažolių etanolinis ekstraktas.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