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process for producing chocolate wherein liquid chocolate mass is subjected to tempering, super-cooling and press-forming. This process allows a quick and simple production of chocolate products having a good a d glossy surface appearance.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