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Non-peptide GnRH agents capable of inhibiting the effect of gonadotropin-releasing hormone are described. Such compounds and their pharmaceutically acceptable salts, multimers, prodrugs, and active metabolites are suitable for treating mammalian reproductive disorders and steroid hormone-dependant tumors as well as for regulating fertility, where suppression of gonadotropin release is indicated. Methods for synthesizing the compounds and intermediates useful in their preparation are also descriebed.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