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Dermatologinės vietinės kompozicijos skystakristalinio tirpiklio pagrindu, kaip veikliąsias medžiagas turinčios karbamido, bifonazolo, natrio laktato, organinių ir neorganinių filtrų, natrio gliukonato, dezinfekuojančios medžiagos ir adjuvantų, ir jų pagaminimo būdas, apimantis sudarymą skystakristalinės sistemos alyva-vandenyje emulsijoje su anizotropine lameline faze taip, kad vandeninės fazės ir alyvos sluoksnis yra atskirtas kitu vandeniniu sluoksniu, kuris yra įterptas emulsuotos sistemos fazių riboje, tokiu būdu susidarant lamelei. Originalumą sudaro skystųjų kristalų lamelinės fazės, kaip tirpiklio dermatologinėse kompozicijose, panaudojant jų fizikines ir chemines savybes šiame tirpiklyje esančių veikliųjų medžiagų veikimo pagerinimui, pagaminimo būdas ir pritaikymas.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