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Dermatological topical compositions based on liquid crystals as vehicle, containing, as the active substance, urea, bifonazole, sodium lactate, organic and inorganic filters, sodium gluconate, a disinfectant and adjuvants and a method of preparation, comprising forming a system of liquid crystals in oil-in-water emulsion with an anisotropic lamellar phase such that the layer of the water phase and oil is separated with another water layer, which is entrapped at the phase interface of the emulsifying system, thus forming a lamella. The originality consists in the method of preparing  and use of the lamellar phase of liquid crystals as vehicle in dermatological compositions making use of their physical and chemical properties for improvement of performance of the active substances contained in the given vehicle.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