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Disclosed are an Internet advertisements system including a plurality of user computers connected to the Internet, a system server for providing diverse information and diverse link means to the usercomputers via the Internet to display the information on the user computers along with information provided via link means, and a plurality of information providing servers connected to the system server. Each of the user computer includes a monitor consisting of a main display and a sub display arranged at a portion other than the monitor portion where the main display is arranged, the sub display being adapted to display a plurality of link means so as to allow data, linked in response to a selection of desired link means by the user, to be displayed on the main display, thereby allowing the user to always view advertisements displayed on the sub display, so that an improvement in advertisements  effect is achieved.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