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birių gruntų sutvirtinimo sričiai, būtent birių gruntų stabilizavimui įvedant į gruntą jo daleles surišančią medžiagą ir gali būti panaudotas smėlinių bei dulkinių gruntų stabilizavimui, pavyzdžiui, smėlio kopų, dykumų paviršių stabilizavimui. Nauja yra tai , kad birų gruntą stabilizuojanti medžiaga yra sapropelio vandeninė emulsija, kurioje organinio sapropelio sausųjų medžiagų kiekis yra ribose nuo 2 iki 3 masės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