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gravitaciniams įrenginiams ir gali būti panaudotas kaip jėgos agregatas stacionarių ir mobilių mašinų - gravitomobilių pavarose bei transformuojant sukimosi energiją į elektrosenergiją. Universalų gravitacinį variklį sudaro vertikalumo atžvilgiu nekontroliuojami du sukamieji diskai, kurių krūvis sukimo judesiui palaikyti yra gravitaciniai žiedai, svirtelėmis ir ašimis įtvirtinti satelitinių krumpliaračių sukimosi ašyse, įtvirtintų bendrai tolygiai išdėstytose kiekvieno disko jų simetriškų spindulių kryptimis mentėse, bei papildomas apkrovimas. Variklis yra valdomas gravitacinių žiedų papildomo apkrovimo mechanizmais.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