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concerns the field of energy, namely the transformation of the kinetic energy of the working mass continuos stream into the electric energy. The invention can be used at wind electrical power stations, thermal electrical power stations, hydraulic electrical power stations and at the utilisation of the energy of thermal inductive streams obtained in waste heat boilers with the direct contact of water and combustion products. The device contains the support frame (2)mounted on the base (1) with the possibility of turning and fixation in any position. The support frame (2) contains one or more platforms (3, 3', 3'') installed in stages; on each of this platform there is separate confuser (5, 5', 5'') and at least one centrifugal turbine (4, 4', 4''), the first inlet of each of these turbines is connected to the outlet of the corresponding confuser (5, 5', 5'') through the corresponding sleeve (17, 17', 17'') tangentially connected to the cylindrical body (14) of the each corresponding turbine (4, 4', 4''); the confuser (5, 5', 5'') is installed on the same stage and the outlet of each of the turbines (4, 4') is connected correspondingly to the second inlet of the above situated corresponding turbine (4', 4'') making at this the chain of the consecutively connected turbines (4, 4', 4'') and making the consecutive injection of the part of the working stream with the mentioned lower turbine (4) into the above turbines (4', 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