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priklauso intranazalinio įvedimo farmacinėms kompozicijoms, turinčioms morfino arba farmaciniu požiūriu priimtinos jo druskos, kurių pH nuo 3,0 iki 7,0. Šios kompozicijos parodė padidintą morfino arba farmaciniu požiūriu priimtinos jo druskos absorbciją. Viename iš variantų šiame išradime siūlomas morfino ir farmaciniu požiūriu priimtinos jo druskos panaudojimas gaminant intranazalinius vaistus žinduoliams, sukeliančius analgetinę arba anestetinę reakciją prie pH nuo 3,0 iki 7,0.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