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gravitaciniams įrenginiams ir gali būti panaudotas kaip jėgos agregatas stacionarių ir mobilių mašinų - gravitomobilių pavarose bei transformuojant sukimosi energiją į elektros energiją. Gravitacinį variklį sudaro vertikalumo atžvilgiu nekontroliuojamas sukamasis diskas, kurio sukimo judesiui palaikyti krūvis yra gravitacinis žiedas, svirtelių ir ašelių pagalba įtvirtintas periferinių satelitinių krumpliaračių sukimosi ašyse, įtvirtintų, bendrai tolygiai išdėstytose disko, jo simetriškų spindulių kryptimis, keturiose mentėse bei papildomas apkrovimas. Variklis yra valdomasgravitacinio žiedo papildomo apkrovimo mechanizmu.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