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gravitation devices and can be used in gears of mobile and static machines and for transformation a rotational energy to an electric power. A gravitation engine comprises a rotating disk with a gravitation ring, which fixed by levers and axes in rotation axes of satellite gears, which are fixed in four blades and an additional load. The engine is controlled by a device of an additional load of a gravitation ring.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