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inžinerinių tinklų, kanaliacijos bei kitų požeminių arba povandeninių vamzdžių remontui, ypač susidevėjusių vamzdynų remontui ir renovacijai. Požeminės komunikacijos vamzdžių remonto būdas, apima remontuojamo vamzdžio geometrinių duomenų nustatymą bei atitinkamai priderinto vamzdžio įvedimą į požeminio remontuojamo vamzdžio vidų. Nauja yra tai kad į remontuojamo požeminio vamzdžio, esančio tarp dviejų apžiūros šulinių, vidų, per visą jo ilgį, įveda ištisinį vamzdį, kurį paduoda į pirmojo apžiūros šulinio apatiniąją dalį nuožulniai įrengtu mikrotuneliu, o įvedamojo vamzdžio priekinį galą traukia įtaisu antrojo apžiūros šulinio kryptimi tol, kol įvedamasis ištisinis vamzdis pasitalpina tarp minėtų šulinių easančio remontuojamo vamzdžio viduje.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