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car industry, a specially, to devices for blocking a rudder. An additional device is disposed in a start lock, which blocks a blocking pin of a start lock, when it is in locked position.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