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of the field of heating techniques and relates to a novel solid fuel burning (firing) method and boiler for central heating. The solid fuel burning method characterized in that fuel is fired up, air is fed into combustion focus and distributed from the above. The air is fed by the tube with the air distributor at the end, which leans on the fuel in the combustion chamber and gets down, when fuel volume in the combustion chamber decreases. The heating boiler comprises of the main parts as the following: combustion chamber (1), air feeding tube (2), air distributor (3), cover (4), protective housing (6) and heat insulating wrap (7). The combustion chamber (1) has double wall, the reservoir in the wall is filled with water (10). In the upper part of combustion chamber (1) there is a hole, where there is an air feeding tube (2) able to slide freely up and down with an air distributor (3) on the end installed. The air distributor (3) is hollow and is of disc shape on the upper zone of which there is the tip (18), at the narrow end of the head (19) and its sides there are holes (3a, 19a, 19b, 18a), with help of which the air is distributed in the focus of combustion. The air distributor (3) leans on the upper part of fuel charge and gets down when fuel is burning.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