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skystųjų azoto kalio trąšų gamybai. Skystosiose azoto kalio trąšose yra azoto, kalio, sieros ir boro. Šių maisto medžiagų santykis N:K:S: B yra (1-4):(4-1):(0,5-1,5):(0,1-0,3). Maisto medžiagų (masės procentais) kiekis yra: azoto 1-5; kalio 1-10; sieros 0,5-4,0; boro 0,1-1 ir vandens iki 100.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