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textile. The arm of the invention is to ensure stability of an elastic material. The elastic material has two layers in which cotton spun, half-wool spun or wool spun located in transverse direction are connected by knitting structure of synthetic threads. A latex tread is set into pillar stitchs.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