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šviesos srauto intensyvumo davikliams, kurie gali būti naudojami šviesos srauto intensyvumo keitikliuose į elektrinius signalus, ypač automobilių salonų oro kondicionavimo sistemųautomatinio valdymo įrenginiuose. Daviklis sudarytas iš korpuso (1) su elektrinio signalo išvadais (2) ir (3) bei gaubto (4), kurio vidinis paviršius (5) yra specialios formos, pvz. kūgio, kuris atlieka šviesos moduliatoriaus funkciją. Ant korpuso (1) įtvirtintas difuzorius (6), gaubiantis šviesos srauto keitiklį (7),kurio išėjimai yra šviesos srauto intensyvumo daviklio elektrinio signalo išvadai, sujungiami su automobilio oro kondicionavimo sistemos valdiklio įėjimais.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