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priklauso užteršto oro adsorbcinio valymo įrenginių sričiai ir gali būti panaudotas, ten kur išmetamos mažos sieros ar azoto oksidų koncentracijos t.y. oro valymui nuo suvirinimo aerozolyjeesančių azoto oksidų, ar energetikoje išleidžiamam į atmosferą užterštam oro srautui nuo sieros bei azoto oksidų valyti. Oro valymo įrenginys susideda iš elektrostatinio filtro (2), (į kurį įeina valomas oro srautas kryptimi (1) ) išvalančio orą nuo aerozolių bei dulkių ir adsorberio (3), į kurį patenka oro srautas iš elektrostatinio filtro ir nukreipiamas į jo apatinę dalį, nes perforuota kasetėssienelė (6) jį sulaiko, kai jos sienelės angas uždengia perforuota sklendė (10), kurios padėtis nureguliuojama rankenos (11) pagalba ir atsimušęs į  hermetinę sienelę (8), sudarančią 45° kampą su ateinančiu oro srautu iš apačios per tinklelį patenka į kasetę (4), užpildytą stambesne adsorbento frakcija bei patenka į kasetę (5), užpildytą smulkesne adsorbento frakcija, ir išeina iš adsorberio kryptimi(9) per adsorbento kasetės tinklelius (7). Jeigu oro srauto greitis yra labai didelis, dalis oro srauto nukreipiama tiesiai pakeliant perforuotą sklendę  (10) į viršų. Sklendės (1) aukštis reguliuojamassu rankena (2). Sklendė uždengia perforuotos kasetės sienelę (3). Keliant sklendę aukštyn, keičiasi jos angų (4) bei kasetės sienelės angų (5) persidengimo laipsnis.</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