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vokui, turinčias priekinę ir galinę (1) puses, kraštus, sujungiančius minėtas puses vieną su kita, ir uždarymo atlanką (3). Be to, vokas turi lipnią juostelę (5), kurios pirmasis paviršius yra pritvirtintas prie uždarymo atlanko (3), o antrasis paviršius gali būti priklijuotas prie voko pusės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