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stable pharmaceutical form of the anti-cancer drug containing paclitaxel, according to the invention, is characterised in that it is a stable form of the active substance of a large surface, amorphous, possibly with some fine-crystalline additive. According to the invention, the method for production of the stable pharmaceutical form of the anti-cancer drug  consists in dissolution of crystalline paclitaxel in a neutral organic solvent selected from the `group` comprising acetonitrile, dioxane, ethanol, or a mixture of those solvents, with possible addition of water, providing that the control of individual solvents in the mixture is in the range of 5 % to 95 %, while the content of water is in range of  0 to 60 %; the resulting solution is possibly filtered, frozen, and solvents are removed by sublimation under reduced pressure at a low temperature, and thereafter the preparation is possibly distributed into doses in conditions assuring its sterility.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