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leather industry. A device for chemical treatment of leather comprises a vacuum chamber covered by a perforated plate and an unit for forming a leather outline. The unit for forming the leather outline consists of a pneumatic chamber in a form of a flexible hose, which is arranged between the bottom of the vacuum chamber and the perforated plate. To the pneumatic chamber there are connected drawing mechanisms, which constitutes a part of the unit for forming the leather outline. This part of the unit enables to change the outline according to an area part of the perforated plate outside surface of the vacuum chamber covered by the treatable leather.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