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skirtas farmacinėms kompozicijoms, tinkančioms žinduolių širdies transplanto atmetimui gydyti, į kurias įeina farmaciškai priimtina pagalbinė medžiaga, betarpiškai efektyvus kiekis nepeptidinio CCR1 receptoriaus antagonisto ir subnefrotoksinis kiekis A ciklosporino.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