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maisto gamybos pramonės srities, o būtent, skirtas grūdų kruopyčių mišinių gamybos būdui. Išradimo tikslas - sukurti greitai paruošiamo, susidedančio iš įvairių grūdinių kultūrų žmogaus organizmo lengvai pasisavinamo maisto produkto gavimo būdą. Šis gamybos būdas pasižymi tuo, kad iš įvairių grūdinių kultūrų (tokių kaip žirnių, kviečių, rugių, grikių, avižų, miežių, kukurūzų, ryžių, įvairių pupelių ir kitų grūdinių kultūrų) grūdo malimo proceso metu sumala išvalytus ir nušlifuotus grūdus, oro srovių ir sijojimo pagalba atskiria nuo tinkamo dydžio grūdų kruopyčių miltus ir sėlenas, gautas kruopytes sumaišo į atitinkamos sudėties mišinius.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