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packing method of drinks saturated with a carbonic acid gas. Problem to be solved - to provide user-friendly usage of carbonated drinks, especially by children, elderly. A bottler with carbonated drinks is provided with a siphon type plug. There is provided a construction of the plug the whole parts of which are made concentric and plastic.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