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statybiniams glaistams. Lateksinis polimerinis glaistas naudojamas medinių, betoninių, tinkuotų, dažytų, gipso kartono paviršių vidaus patelpų išlyginimui prieš dažant juos klijiniais, vandens dispersiniais, aliejiniais bei pentaftaliniais dažais, taip pat prieš klijuojant tapetus.@Siūlomo lateksinio polimerinio glaisto naujumas yra tas, kad glaistą sudaro kreida, rišamoji medžiaga, konservantas, lateksas, ūkiškas muilas ir vanduo, kaip rišamąją medžiagą naudoja karboksimetilceliuliozę, į sudėtį papildomai įveda konservantų, esant tokiam komponentų santykiui (masės procentais):@Kreida</w:t>
        <w:tab/>
        <w:tab/>
        <w:tab/>
        <w:tab/>
        <w:tab/>
        <w:t>40-80@Karboksimetilceliuliozė</w:t>
        <w:tab/>
        <w:tab/>
        <w:tab/>
        <w:t>0,5-6@Konservantas</w:t>
        <w:tab/>
        <w:tab/>
        <w:tab/>
        <w:tab/>
        <w:t>0,5-3@Lateksas</w:t>
        <w:tab/>
        <w:tab/>
        <w:tab/>
        <w:tab/>
        <w:t>1-10@Ūkiškas muilas</w:t>
        <w:tab/>
        <w:tab/>
        <w:tab/>
        <w:tab/>
        <w:t>0,2-0,6@Vanduo</w:t>
        <w:tab/>
        <w:tab/>
        <w:tab/>
        <w:tab/>
        <w:tab/>
        <w:t>iki 100.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