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stendu, sudarytu iš mažiausiai vieno ruošinio, pagaminto iš daugiausia tvirtos ir lanksčios medžiagos, turinčio atvaizdavimo paviršių (11), suspaudimo priemones (10, 20, 21) lakšto atvaizdavimo paviršiui (11) sulenkti ir laikymo priemones (9, 19, 5) lakšto atvaizdavimo paviršiui išlaikyti sulenktoje padėtyje, kai laikymo priemonės priešinasi suspaudimo priemonėms (10). Laikymo priemonės (9), besipriešinančios suspaudimo priemonėms (10), kad išlaikytų lakšto atvaizdavimo paviršių (11) sulenktą, taip sukonstruotos, kad jų veikimas pasireiškia diskretišku pasiskirstymu išilgai lakšto atvaizdavimo paviršiaus (11) per daugybę juostų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