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provides a fuel additive on a basis of improved bioethanol; said additive reduces amount of of damage materials in fuel combustion products. The fuel additive has a combustion catalyst consisting of mixture of 0,001 to 0,5 % by weight of iron(III)  acetylacetonate and copper(II) organic compound in ratio of 80-90:10-20. Suitable copper compound may be copper naphtenate, copper organic inner compound salt in alkylaminoalkylketone derivatives form, copper acetylacetonate and copper chelate compound on the basis of product of condensation of acetoacetylferrocene with ethylenediamine. The bioethanol is prepared from stocks of food such as sugar-beet which is refined by rectification. Said bioethanol may have additional fraction of ethers and aldehydes and/or fusel oil, and no less than 0,02 % by weight of tetraethoxysilane without impurities of hydrolysis.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