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kvantinės elektronikos sričiai, būtent  lazeriams su reguliojama impulso trukme, panaudojant priverstines šviesos atgalines sklaidas, ir gali būti taikomas kuriant lazerinius lokatorius, medžiagotyroje, įvairiose  technologijose ir t.t. Trumpųjų šviesos impulsų generatorius turi vienoje optinėje ašyje išdėstytus ir optiškai susietus visiškai atspindintį veidrodį, kokybės moduliatorių, pirmąjį poliarizatorių, aktyviąją terpę su kaupinimo įtaisu, diafragmą ir išėjimo veidrodį, už kurio toliau išdėstyti fazę keičiantis elementas, objektyvas ir Brillouin'o aktyvioji terpė. Nauja yra tai, kad generatorius turi poliarizacijos valdymo bloką, greitąjį fotoimtuvą ir elektros impulsų generatorių, elektriškai susietą su kaupinimo įtaisu, o minėtas kokybės moduliatorius yra valdomas signalu iš poliarizacijos valdymo bloko, kurio valdymo įėjimai atitinkamai elektriškai susieti su impulsų generatoriaus ir greitojo fotoimtuvo išėjimais, kur minėto fotoimtuvo įėjimas optiškai susietas su pirmuoju poliarizatoriumi.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