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concerns a ventilator comprising a cylindrical housing (6) the intake (8) of which is connected to a coaxial cylindrical conduit (5) of smaller diameter, an electric motor axially mounted in the housing (6), of small diameter relative to that of the housing, and on the shaft of which is fixed a wheel (13) consisting of blades (14), each having a shape such that all the cross - sections of a blade through planes parallel to the axis of the housing are parallel to said axis and the vanes (19) orienting the air stream, integral with the inner side of the housing (6), distributed at  the periphery of the housing and each including at least a curved part (19a) which, located on the side of the housing intake, is housed in an annular space comprised between the housing (6) and the virtual cylindrical surface extending the air intake (8).</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