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kvantinės elektronikos sričiai, o konkrečiai - lazerių, spinduliuojančių didelę vidutinę galią, rezonatoriams su dideliu aktyviosios terpės užpildymo koeficientu ir aukšta erdvine spinduliuotės kokybe, ir gali būti taikomas kuriant lazerius mokslo tyrimams, medžiagotyrai, įvairioms technologijoms ir t.t. Nestabilus lazerio rezonatorius, turi vienoje optinėje ašyje išdėstytus ir optiškai susietus visiškai atspindintį veidrodį, kokybės moduliatorių, poliarizatorių, aktyviąją terpę su kaupinimo įtaisu, išėjimo veidrodį, turintį radialiai  besikeičiantį atspindžio koeficientą, kurio skersmuo yra M kartų mažesnis už aktyviosios terpės skersmenį, kur M » 1, be to, rezonatoriaus ilgis, veidrodžių kreivumo spinduliai ir terminis aktyviosios terpės lęšis yra tokie, kad suformuotų  teleskopą. Nauja yra tai, kad visiškai atsispindintis veidrodis, veikiant deformavimo įtaisui, gali lanksčiai deformuotis plokštumoje, statmenoje plokštumai, kurioje guli aktyviosios terpės ir jos sužadinimo įtaiso išilginės ašys, taip, kad gautų suderintą minėtą suformuotą teleskopą.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