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medical technique and can be used for surgical treatment. A stomach band comprises a frame with a balloon, which is connected to a reservoir. In mentioned reservoir is disposed a piston made from magnetic material and controlled by outer magnetic effect.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