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biotechnology and environment protection. The invention claimed is devoted to reduce the amount of biogenes in waters and may be applied to inhibit propagation of algae, i.e., to inhibit so called "flowering" of waters. The process covers planting the biological sorbent in appropriate area of waters. As an area of bearing for biological sorbent the mineral sorbent  is immersed and fixed in the superficial layer of waters in a manner to be suitable to plant the biological sorbent at least one vegetation period and to be suitable to displace and fix the mineral sorbent in any other area of waters. After the vegetation of biological sorbent the upper part of mineral sorbent is removed. The process is realised by device comprising a float containing means for placing mineral sorbent and planting biological sorbent in the appropriate area of waters.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