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buitinei technikai ir skirtas pusiau skysto turinio išspaudimui iš tūbelių arba elastingų maišelių. Įtaisas tūbelės turiniui išspausti turi veleną (3) su išilginiu plyšiu (3a) ir rankenėle (4), reketinį mechanizmą, plokščią spyruoklę (5) ir korpusą. Korpusas susideda iš dviejų plokštelių (1, 2), kurios šonuose turi po dvi statmenas auseles (1a, 1b, 2a, 2b) su bendraašėmis kiaurymėmis, korpuso plokštelės (1, 2) pastatytos priešpriešiais, sutapatinant auselių kiaurymes, ir į jas įstatytas tuščiaviduris velenas (3). Reketinį mechanizmą sudaro korpuso viename šone auselėse (1a, 2a) padarytos plokščios žiedinės, įeinančios viena į kitą, aikštelės (10, 11) su radialiniais danteliais (10a, 11a) išorinėje pusėje ir prie jų prispausta vidiniu paviršiumi apvali veleno (3) rankenėlė (4), taip pat turinti radialinius dantelius (4a). Išspausti iš tūbelės turinį galima dviem būdais: pasukant rankenėlę (4) arba suspaudžiant ir atleidžiant korpuso plokštelių (1, 2) viršutines dalis.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