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biocheminių medžiagų kompozicija, apimančia katechino junginį, askorbo rūgštį, proliną ir liziną, kuri skirta neoplazinių susirgimų, susijusių su perdėta ekstraląstelinės matricos degeneracija,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