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Matinto PMMA suklijavimas įprastais polimeriniais klijais sąlygoja labai blizgančias suklijavimo siūles, kadangi sukietėję polimeriniai klijai turi blizgų paviršių. Yra akcentuojamos būtent sujungimo  ribos, kurių vartotojas suklijuotuose produktuose nemato. Klijai turėtų būti po suklijavimo matinami. Klijų pagrindą sudaro polimeriniai klijai, dažniausiai (met)akrilato pagrindu. Į polimerinius klijus dedama dviejų skirtingų rūšių silicio rūgšties dispersinių miltelių pavidalu, o būtent, silicio rūgšties miltelių, kurių dalelių dydis yra nuo 1 µm iki 10 µm (matinimo medžiaga) ir  silicio rūgšties  miltelių, kurių dalelių dydis yra nuo 10 µm iki 200 µm (struktūros formavimo elementas).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