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Transporto priemonės užtvara/pranešimų sistema (1) apima transporto priemonės parkavimo užtvarą (2), turinčią priekinę plokštumą (3), užpakalinę plokštumą (4) ir viršutinį paviršių tarp jų ir porą galinių paviršių. Užtvara (2) turi iš esmės horizontalų žemutinį paviršių, išdėstomą ant parkavimo paviršiaus. Jungtis (11) yra naudojama apsaugoti parkavimo užtvarą (2) parkavimo paviršiuje. Užtvaros dangtis (12) turi priekinę plokštumą (13), užpakalinę plokštumą (14) ir viršutinį paviršių tarp jų. Dangtis (12) turi iš esmės horizontalią žemutinę angą su žemutiniais kampais, išdėstomais šalia parkavimo paviršiaus, ir dangtis (12) turi tokius išmatavimus ir formą, kad būtų saugiai patalpintas virš transporto priemonės parkavimo užtvaros (2). Pranešimų plokštė (24) turi vidinį paviršių, išdėstytą  dangčio (12) vienos plokštumos atžvilgiu, plokštė (24) taip pat turi išorinį paviršių su pranešimų rodymais ant jo. Papildoma jungtis (20) yra naudojama saugoti dangtį (12) nuo užtvaros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