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hermetinimo skysčių gamybos pramonei ir pateikia hermetinimo skysčio gamybos būdą, pagal kurį pagamintas hermetinimo skystis naudojamas apsaugoti deaeruotąjį vandenį ir hidrofilinius skysčius nuo išgaravimo, prisotinimo dujomis, mechaniniais teršalais iš atmosferos bei apsaugoti rezervuaro įrengimus nuo korozijos. Hermetinimo skystis gaminamas tirpinant poliizobutileną mineralinėje alyvoje, pridedant tikslinių komponentų ir išmaišant masę iki galutinio paruošimo. Skystis gaminamas keliais etapais, o etapai apibūdinami alyvos įpylimo dalimis, tam tikru maišymo laiku ir temperatūra.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