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technikos sričiai - akies dirbtinių lęšių implantacijos priemonėms. Išradimo tikslas - sukurti įtaisą angai formuoti priekinės lęšiuko kapsulės centre. Išradimo esmė ta,  kad akies angos formavimo įtaisas yra neuždaros formos žiedas, kurio vidinis skersmuo yra nuo 0,5 iki 2,0 mm mažesnis už implantuojamo lęšio skersmenį, ir pagamintas iš tamprios spyruokliuojančios medžiagos su skylutėmis praplatintuose galuose.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