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naujus tarpinius junginius, pateiktus bendra formule (I) ir kt., skirtus gamybai fenoksiacto rūgšties darinio, pateikto bendra formule (X) arba jo farmaciškai priimtinos druskos, kuris pasižymi beta-3-adrenoreceptorių stimuliuojančiu aktyvumu ir yra tinkamas  nutukimo, hiperglikemijos, ligų, sukeltų žarnyno hiperkinezijos, polakiurijos, šlapimo nelaikymo, depresijos arba tulžies akmenligės gydymui arba profilaktikai. Šis išradimas taip pat pateikia minėtų tarpinių junginių gavimo būdą ir minėtų tarpinių junginių panaudojimo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