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maisto pramonės srities, konkrečiai iš saldumynų gamybos srities. Šio išradimo tikslas yra pagerinti įprasto šakočio skonines savybes. Torto gamybai tešla sumaišoma pagal nurodytą receptūrą, (kg): iš aukščiausios rūšies kvietinių miltų (3,8-4,0), margarino arba sviesto (3,4-3,5), smulkaus cukraus (1,5-2,0), 2-4 % riebumo karvės šviežio pieno (1,8-2,0), ne mažiau kaip 120 vištos kiaušinių ir kvapiųjų medžiagų, tokių kaip vanilės prieskonių arba vanilinio cukraus. Iš gautos kepimo masės formose kepa sluoksniuotus pusgaminius, ant kiekvieno išlieto ir iškepto sluoksnio išliejant  ir iškepant sekantį sluoksnį. Tortą formuoja iškeptus sluoksniuotus pusgaminius pertepant kremu ar įdaru.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