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susijęs su mechanizmu elektromechaniniame cilindriniame užrakte, kurį sudaro cilindrinis korpusas (1), apimantis pasukamą vidinį cilindrą (2) ir užrakinimo priemones (3, 4), kurios paprastai neleidžia pasisukti vidiniam cilindrui (2) cilindrinio korpuso (1) atžvilgiu ir kurios gali būti perstumtos užrakto raktu į atjungimo padėtį, leidžiančią vidinio cilindro (2) pasukimą, užrakto galvutė (5) arba panašus elementas, kuris funkcionaliai sujungtas su vidinio cilindru (2) taip, kad užrakintoje padėtyje neleidžia pasukti vidinio cilindro (20), ir skląsčio elementas (8), kuris elektriškai pasukamas iš pirmosios padėties, numatančios užrakto galvutės (5) užrakinimo padėtį, į antrąją padėtį, kur užrakto galvutei (5) neleidžiama judėti į užrakinimo padėtį. Mechanizmą sudaro apsaugos  elementas (11, 11', 11"), kuris, kad atsakytų į užraktą veikiantį smūgį, vibraciją arba kitą mechaninį poveikį, sumontuotas atšokti nuo užrakto konstrukcijoje esančio priešais paviršiaus (13, 13', 13") į skląsčio elementą (8) taip, kad neleistų skląsčio elementui (8) judėti iš minėtos pirmosios padėties į minėtą antrąją padėtį.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