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synthetic peptides of the invention comprises PRKPKWDK (SEQ ID:2) peptide corresponding to amino acids of 85 to 92 of the matrix metalloproteinase (MMP-2), and fragments, analogs and homologs to SEQ ID:2. The invention also relates to the uses of such peptides as inhibitory of human cancer invasion and metastasis and further to the therapeutic use in preventing and treating cancer and other pathological conditions related to the degradation of extracellular matrix by MMPs.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