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An optical sensing device for detecting plural optical features of valuable papers is provided that comprises first and second photocouplers (5 and 6 or 9 and 10) positioned in the vicinity of and on  the opposite sides of a passageway (13) for guiding the valuable paper (64). Each of first and second photocouplers (5 and 6 or 9 and 10) has a light emitting element (20, 22, 30, 32) for emitting a light, and a light receiving element (21, 23, 31, 33) for selectively receiving the light from the light emitting element (20) so each light receiving element (21, 23, 31, 33) can receive lights reflected on and penetrating the valuable paper (64) for detection of multiple optical features from the valuable paper (64). Thus, the optical sensing device can derive plural optical scanning patterns by  means of less number of light emitting and receiving elements to improve accuracy in valuable paper validation; can pick out optical patterns for different colors printed on valuable paper y means of  plural lights of different wavelength irradiated on the same scan line or area on valuable paper; and can utilize inexpensive light emitting and receiving elements to reduce cost for manufacture.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