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renewal methods of baths. An insert is fitted in frayed bath. An insert is made from thermoplastic material. After placing an insert into bath a decorative siphon is arranged  in an insert. An insert is filled with water. An insert is formed by thermal processing a sheet, which is fixed in a mould and is made from coextraction acetyl - butyl - styryl material and coated with acryl layer or acryl sheet, which is heated up to 180° by blowing warm weather. Due to the fact that between two surfaces of sheet is made a difference in pressure, a sheet is sucked in a mould and  fixed to which. In this way is formed an insert, a spatial form of which corresponds with a bath form.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