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akustiniams (pavyzdžiui, ultragarso) skystų, dujinių, dujų-skysčio mišinių, suspensijų ir dispersijų šilumos, masės ir energijos apykaitos intensyvinimo būdams. Siūlomas šilumos, masės ir energijos apykaitos būdas ir įrenginys, veikiantis produktų sūkurinių srautų akustinio rezonansinio sužadinimo principu. Sužadinimas vykdomas leidžiant priešpriešiais nukreiptus srautus susisiekiančiuose tarp savęs sūkuriniuose vamzdžiuose. Srautų sąveika jų sankirtos zonoje vyksta jų išoriniuose sluoksniuose gylyje, kuriame užtikrinamas jų akustinis sužadinimas dėl postūminės srautų deformacijos vienas kito atžvilgiu, po to sužadinti srautai sujungiami bendroje akustinėje kameroje ir srautas išvedamas naudojimui.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